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2 – AUTODECLARAÇÃO PARA CANDIDATOS INSCRITOS - VAGAS DE AÇÃO AFIRMATIVA</w:t>
      </w:r>
    </w:p>
    <w:bookmarkEnd w:id="0"/>
    <w:p w:rsidR="00A16894" w:rsidRDefault="00A16894">
      <w:pPr>
        <w:spacing w:line="360" w:lineRule="auto"/>
        <w:jc w:val="center"/>
        <w:rPr>
          <w:b/>
          <w:sz w:val="24"/>
          <w:szCs w:val="24"/>
        </w:rPr>
      </w:pP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Eu,_________________________________________________________________, CPF nº_______________________, RG nº _______________________, declaro para o fim específico de atender ao Edital nº 04/2025 – Programa de Pós-Graduação em Hist</w:t>
      </w:r>
      <w:r w:rsidR="00D3717E">
        <w:rPr>
          <w:sz w:val="24"/>
          <w:szCs w:val="24"/>
        </w:rPr>
        <w:t>ó</w:t>
      </w:r>
      <w:r>
        <w:rPr>
          <w:sz w:val="24"/>
          <w:szCs w:val="24"/>
        </w:rPr>
        <w:t>ria, que sou: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924944</wp:posOffset>
                </wp:positionV>
                <wp:extent cx="1314450" cy="1562896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251363"/>
                          <a:ext cx="1028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97CB5" w:rsidRDefault="00D97C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Insira sua foto aqui</w:t>
                            </w:r>
                          </w:p>
                          <w:p w:rsidR="00D97CB5" w:rsidRDefault="00D97CB5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O(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A) candidato(a) deve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estar de frente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com o rosto em 1º plano. Fundo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neutro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8" o:spid="_x0000_s1026" style="position:absolute;left:0;text-align:left;margin-left:345pt;margin-top:72.85pt;width:103.5pt;height:123.0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36EC21A" w14:textId="77777777" w:rsidR="00D97CB5" w:rsidRDefault="00D97CB5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Insira sua foto aqui</w:t>
                      </w:r>
                    </w:p>
                    <w:p w14:paraId="6B191218" w14:textId="77777777" w:rsidR="00D97CB5" w:rsidRDefault="00D97CB5">
                      <w:pPr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 xml:space="preserve">O(A) candidato(a) deve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estar de frente</w:t>
                      </w:r>
                      <w:r>
                        <w:rPr>
                          <w:color w:val="000000"/>
                          <w:sz w:val="16"/>
                        </w:rPr>
                        <w:t xml:space="preserve"> com o rosto em 1º plano. Fundo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neutro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Negro (preto/pardo)</w: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Indígena</w: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Quilombola</w: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com deficiência (PCD).</w: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Especificar a deficiência:</w:t>
      </w: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___________________________________.</w:t>
      </w:r>
    </w:p>
    <w:p w:rsidR="00A16894" w:rsidRDefault="00A16894">
      <w:pPr>
        <w:spacing w:line="360" w:lineRule="auto"/>
        <w:jc w:val="both"/>
        <w:rPr>
          <w:sz w:val="24"/>
          <w:szCs w:val="24"/>
        </w:rPr>
      </w:pPr>
    </w:p>
    <w:p w:rsidR="00A16894" w:rsidRDefault="001524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</w:t>
      </w:r>
      <w:r w:rsidR="00D3717E">
        <w:rPr>
          <w:sz w:val="24"/>
          <w:szCs w:val="24"/>
        </w:rPr>
        <w:t>ão</w:t>
      </w:r>
      <w:r>
        <w:rPr>
          <w:sz w:val="24"/>
          <w:szCs w:val="24"/>
        </w:rPr>
        <w:t xml:space="preserve"> o indefe</w:t>
      </w:r>
      <w:r w:rsidR="00D3717E">
        <w:rPr>
          <w:sz w:val="24"/>
          <w:szCs w:val="24"/>
        </w:rPr>
        <w:t xml:space="preserve">rimento da minha solicitação e </w:t>
      </w:r>
      <w:r>
        <w:rPr>
          <w:sz w:val="24"/>
          <w:szCs w:val="24"/>
        </w:rPr>
        <w:t xml:space="preserve">a possibilidade de aplicação de medidas legais. Na hipótese de configuração de fraude na documentação comprobatória em qualquer momento, inclusive posterior à matrícula, assegurado a mim o direito ao contraditório e </w:t>
      </w:r>
      <w:r w:rsidR="00D3717E">
        <w:rPr>
          <w:sz w:val="24"/>
          <w:szCs w:val="24"/>
        </w:rPr>
        <w:t>à</w:t>
      </w:r>
      <w:r>
        <w:rPr>
          <w:sz w:val="24"/>
          <w:szCs w:val="24"/>
        </w:rPr>
        <w:t xml:space="preserve"> ampla defesa, estou também ciente de que posso perder o direito à vaga conquistada e a quaisquer direitos dela decorrentes, independentemente das ações legais cabíveis que a situação requerer.</w:t>
      </w:r>
    </w:p>
    <w:p w:rsidR="00A16894" w:rsidRDefault="00A16894">
      <w:pPr>
        <w:spacing w:line="360" w:lineRule="auto"/>
        <w:jc w:val="both"/>
        <w:rPr>
          <w:sz w:val="24"/>
          <w:szCs w:val="24"/>
        </w:rPr>
      </w:pPr>
    </w:p>
    <w:p w:rsidR="00A16894" w:rsidRDefault="00A16894">
      <w:pPr>
        <w:spacing w:line="360" w:lineRule="auto"/>
        <w:jc w:val="both"/>
        <w:rPr>
          <w:sz w:val="24"/>
          <w:szCs w:val="24"/>
        </w:rPr>
      </w:pPr>
    </w:p>
    <w:p w:rsidR="00A16894" w:rsidRDefault="0015243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declarante</w:t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16894" w:rsidRDefault="00A16894">
      <w:pPr>
        <w:spacing w:line="360" w:lineRule="auto"/>
        <w:jc w:val="center"/>
        <w:rPr>
          <w:b/>
          <w:sz w:val="24"/>
          <w:szCs w:val="24"/>
        </w:rPr>
      </w:pP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</w:t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da liderança étnica local devidamente legitimada* </w:t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 Exclusivo para candidatos indígenas e quilombolas</w:t>
      </w:r>
    </w:p>
    <w:p w:rsidR="00A16894" w:rsidRDefault="00152435">
      <w:pPr>
        <w:widowControl/>
        <w:spacing w:line="360" w:lineRule="auto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p w:rsidR="00E8234F" w:rsidRDefault="00E8234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3 – ROTEIRO PARA O PROJETO DE PESQUISA</w:t>
      </w:r>
    </w:p>
    <w:p w:rsidR="00A16894" w:rsidRDefault="00A16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CAPA: </w:t>
      </w:r>
      <w:r>
        <w:rPr>
          <w:color w:val="000000"/>
          <w:sz w:val="24"/>
          <w:szCs w:val="24"/>
        </w:rPr>
        <w:t>devem constar em destaqu</w:t>
      </w:r>
      <w:r w:rsidR="00C80F97">
        <w:rPr>
          <w:color w:val="000000"/>
          <w:sz w:val="24"/>
          <w:szCs w:val="24"/>
        </w:rPr>
        <w:t>e o título, a linha de pesquisa</w:t>
      </w:r>
      <w:r>
        <w:rPr>
          <w:color w:val="000000"/>
          <w:sz w:val="24"/>
          <w:szCs w:val="24"/>
        </w:rPr>
        <w:t xml:space="preserve"> escolhida e o número de inscrição gerado pelo sistema, sem identificação nominal do candidato.</w:t>
      </w:r>
    </w:p>
    <w:p w:rsidR="00A16894" w:rsidRDefault="00A16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CONTEÚDO DO PROJETO DEVE CONTEMPLAR</w:t>
      </w:r>
      <w:r>
        <w:rPr>
          <w:color w:val="000000"/>
          <w:sz w:val="24"/>
          <w:szCs w:val="24"/>
        </w:rPr>
        <w:t>: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Resumo Expandido</w:t>
      </w:r>
      <w:r w:rsidR="00E8234F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mínimo 15 e máximo 30 linhas): em um parágrafo, explicitar qual é o problema central da pesquisa, as fontes a serem pesquisadas</w:t>
      </w:r>
      <w:r w:rsidR="00E8234F">
        <w:rPr>
          <w:color w:val="000000"/>
          <w:sz w:val="24"/>
          <w:szCs w:val="24"/>
        </w:rPr>
        <w:t>, os métodos a serem empregados</w:t>
      </w:r>
      <w:r>
        <w:rPr>
          <w:color w:val="000000"/>
          <w:sz w:val="24"/>
          <w:szCs w:val="24"/>
        </w:rPr>
        <w:t xml:space="preserve"> e, sendo o caso, as hipóteses que serão discutidas</w:t>
      </w:r>
      <w:r w:rsidR="00E8234F">
        <w:rPr>
          <w:color w:val="000000"/>
          <w:sz w:val="24"/>
          <w:szCs w:val="24"/>
        </w:rPr>
        <w:t>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 intelectual e acadêmica do tema e da linha à qual o candidato pretende se vincular</w:t>
      </w:r>
      <w:r>
        <w:rPr>
          <w:color w:val="000000"/>
          <w:sz w:val="24"/>
          <w:szCs w:val="24"/>
        </w:rPr>
        <w:t xml:space="preserve"> (verificar a adequação à linha do projeto em relação ao Anexo 1 deste edital): Deve apresentar a relevância do trabalho, justificando o problema de pesquisa em função da historiografia pertinente, com destaque para o diálogo com a História Social e a linha de pesquisa pretendida pelo candidato.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Problematização: </w:t>
      </w:r>
      <w:r>
        <w:rPr>
          <w:color w:val="000000"/>
          <w:sz w:val="24"/>
          <w:szCs w:val="24"/>
        </w:rPr>
        <w:t xml:space="preserve">Deve apresentar a relevância </w:t>
      </w:r>
      <w:r w:rsidR="00C80F97">
        <w:rPr>
          <w:color w:val="000000"/>
          <w:sz w:val="24"/>
          <w:szCs w:val="24"/>
        </w:rPr>
        <w:t>do trabalho, a questão/problemática</w:t>
      </w:r>
      <w:r>
        <w:rPr>
          <w:color w:val="000000"/>
          <w:sz w:val="24"/>
          <w:szCs w:val="24"/>
        </w:rPr>
        <w:t xml:space="preserve"> historiográfica em função da historiogra</w:t>
      </w:r>
      <w:r w:rsidR="00E8234F">
        <w:rPr>
          <w:color w:val="000000"/>
          <w:sz w:val="24"/>
          <w:szCs w:val="24"/>
        </w:rPr>
        <w:t>fia pertinente aos objetivos e à</w:t>
      </w:r>
      <w:r>
        <w:rPr>
          <w:color w:val="000000"/>
          <w:sz w:val="24"/>
          <w:szCs w:val="24"/>
        </w:rPr>
        <w:t xml:space="preserve"> área de pesquisa, bem como as hipóteses e potencial documental para o desenvolvimento da dissertação ou tese;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  <w:r>
        <w:rPr>
          <w:color w:val="000000"/>
          <w:sz w:val="24"/>
          <w:szCs w:val="24"/>
        </w:rPr>
        <w:t>: Divididos em geral e específicos, a seção deve colocar de forma concisa o alcance temático da pesquisa.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bookmarkStart w:id="1" w:name="_heading=h.a0ja75iidlj4" w:colFirst="0" w:colLast="0"/>
      <w:bookmarkEnd w:id="1"/>
      <w:r>
        <w:rPr>
          <w:b/>
          <w:color w:val="000000"/>
          <w:sz w:val="24"/>
          <w:szCs w:val="24"/>
        </w:rPr>
        <w:t>Diálogo com a historiografia que fundamenta o tema proposto</w:t>
      </w:r>
      <w:r>
        <w:rPr>
          <w:color w:val="000000"/>
          <w:sz w:val="24"/>
          <w:szCs w:val="24"/>
        </w:rPr>
        <w:t>: Levantamento inicial realizado pelo pesquisador sobre o seu tema de pesquisa. Uma apresentação das fontes bibliográficas que abordam a temática em questão e que seja condizente com o problema histórico. É importante conhecer, ainda que minimamente, as obras mais relevantes e atualizadas sobre o assunto estudado.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Metodologia de trabalho</w:t>
      </w:r>
      <w:r>
        <w:rPr>
          <w:color w:val="000000"/>
          <w:sz w:val="24"/>
          <w:szCs w:val="24"/>
        </w:rPr>
        <w:t>: Deve demonstrar a viabilidade do projeto, colocando de forma clara como a pesquisa será realizada e qual a perspectiva teó</w:t>
      </w:r>
      <w:r w:rsidR="00E8234F">
        <w:rPr>
          <w:color w:val="000000"/>
          <w:sz w:val="24"/>
          <w:szCs w:val="24"/>
        </w:rPr>
        <w:t>rico-metodológica de abordagem.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Fontes de pesquisa</w:t>
      </w:r>
      <w:r>
        <w:rPr>
          <w:color w:val="000000"/>
          <w:sz w:val="24"/>
          <w:szCs w:val="24"/>
        </w:rPr>
        <w:t>: Deve demonstrar conhecimento das fontes pertinentes ao projeto, bem como sua disponibilidade e acesso para a pesquisa. O projeto deve demonstrar, igualmente, a capacidade de o candidato relacionar de modo efetivo as fontes escolhidas e o problema da pesquisa.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Bibliografia</w:t>
      </w:r>
      <w:r>
        <w:rPr>
          <w:color w:val="000000"/>
          <w:sz w:val="24"/>
          <w:szCs w:val="24"/>
        </w:rPr>
        <w:t>: Deve apresentar, segundo as normas da ABNT, arrolamento de obras teóricas e específicas, relacionadas com o tema do projeto.</w:t>
      </w:r>
    </w:p>
    <w:p w:rsidR="00C80F97" w:rsidRDefault="00C80F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NORMALIZAÇÃO</w:t>
      </w:r>
      <w:r>
        <w:rPr>
          <w:color w:val="000000"/>
          <w:sz w:val="24"/>
          <w:szCs w:val="24"/>
        </w:rPr>
        <w:t>: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Número máximo de laudas: 1</w:t>
      </w:r>
      <w:r w:rsidR="007C479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(dezess</w:t>
      </w:r>
      <w:r w:rsidR="007C4790">
        <w:rPr>
          <w:color w:val="000000"/>
          <w:sz w:val="24"/>
          <w:szCs w:val="24"/>
        </w:rPr>
        <w:t>ete</w:t>
      </w:r>
      <w:r>
        <w:rPr>
          <w:color w:val="000000"/>
          <w:sz w:val="24"/>
          <w:szCs w:val="24"/>
        </w:rPr>
        <w:t>) - incluindo a capa do projeto;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Formato A4 (210 mm </w:t>
      </w:r>
      <w:proofErr w:type="gramStart"/>
      <w:r>
        <w:rPr>
          <w:color w:val="000000"/>
          <w:sz w:val="24"/>
          <w:szCs w:val="24"/>
        </w:rPr>
        <w:t>x</w:t>
      </w:r>
      <w:proofErr w:type="gramEnd"/>
      <w:r>
        <w:rPr>
          <w:color w:val="000000"/>
          <w:sz w:val="24"/>
          <w:szCs w:val="24"/>
        </w:rPr>
        <w:t xml:space="preserve"> 297 mm);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Fonte Times New Roman, </w:t>
      </w:r>
      <w:r>
        <w:rPr>
          <w:sz w:val="24"/>
          <w:szCs w:val="24"/>
        </w:rPr>
        <w:t>espaçamento</w:t>
      </w:r>
      <w:r>
        <w:rPr>
          <w:color w:val="000000"/>
          <w:sz w:val="24"/>
          <w:szCs w:val="24"/>
        </w:rPr>
        <w:t xml:space="preserve"> 1,5 entre linhas (0 </w:t>
      </w:r>
      <w:proofErr w:type="spellStart"/>
      <w:r>
        <w:rPr>
          <w:color w:val="000000"/>
          <w:sz w:val="24"/>
          <w:szCs w:val="24"/>
        </w:rPr>
        <w:t>pt</w:t>
      </w:r>
      <w:proofErr w:type="spellEnd"/>
      <w:r>
        <w:rPr>
          <w:color w:val="000000"/>
          <w:sz w:val="24"/>
          <w:szCs w:val="24"/>
        </w:rPr>
        <w:t xml:space="preserve"> antes e depois),</w:t>
      </w:r>
      <w:r w:rsidR="007C47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fonte tamanho 12 para t</w:t>
      </w:r>
      <w:r w:rsidR="00E8234F">
        <w:rPr>
          <w:color w:val="000000"/>
          <w:sz w:val="24"/>
          <w:szCs w:val="24"/>
        </w:rPr>
        <w:t>odo o projeto, inclusive a capa;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Títu</w:t>
      </w:r>
      <w:r w:rsidR="00E8234F">
        <w:rPr>
          <w:color w:val="000000"/>
          <w:sz w:val="24"/>
          <w:szCs w:val="24"/>
        </w:rPr>
        <w:t>los das seções em caixa alta e os das subseções em caixa baixa;</w:t>
      </w:r>
      <w:r>
        <w:rPr>
          <w:color w:val="000000"/>
          <w:sz w:val="24"/>
          <w:szCs w:val="24"/>
        </w:rPr>
        <w:t xml:space="preserve"> ambos devem ser separados do texto que os precede e os sucede por um espaço de 1,5 em branco;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Citações com mais de três linhas, notas de rodapé, paginação, legendas, referências e fontes das ilustrações e das tabelas devem ser digitados em fonte tamanho 10 e </w:t>
      </w:r>
      <w:r>
        <w:rPr>
          <w:sz w:val="24"/>
          <w:szCs w:val="24"/>
        </w:rPr>
        <w:t>espaçamento</w:t>
      </w:r>
      <w:r>
        <w:rPr>
          <w:color w:val="000000"/>
          <w:sz w:val="24"/>
          <w:szCs w:val="24"/>
        </w:rPr>
        <w:t xml:space="preserve"> simples (0 </w:t>
      </w:r>
      <w:proofErr w:type="spellStart"/>
      <w:r>
        <w:rPr>
          <w:color w:val="000000"/>
          <w:sz w:val="24"/>
          <w:szCs w:val="24"/>
        </w:rPr>
        <w:t>pt</w:t>
      </w:r>
      <w:proofErr w:type="spellEnd"/>
      <w:r>
        <w:rPr>
          <w:color w:val="000000"/>
          <w:sz w:val="24"/>
          <w:szCs w:val="24"/>
        </w:rPr>
        <w:t xml:space="preserve"> antes e depois);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f) As</w:t>
      </w:r>
      <w:proofErr w:type="gramEnd"/>
      <w:r>
        <w:rPr>
          <w:color w:val="000000"/>
          <w:sz w:val="24"/>
          <w:szCs w:val="24"/>
        </w:rPr>
        <w:t xml:space="preserve"> citações diretas com mais de três linhas devem ser destacadas com recuo de 4 centímetros da margem esquerda, sem aspas, com espaçamento simples entre linhas e fonte tamanho 10, separadas do texto que as precede e as sucede por um espaço simples entre linhas em branco;</w:t>
      </w:r>
    </w:p>
    <w:p w:rsidR="00A16894" w:rsidRDefault="00E82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g) As</w:t>
      </w:r>
      <w:proofErr w:type="gramEnd"/>
      <w:r>
        <w:rPr>
          <w:color w:val="000000"/>
          <w:sz w:val="24"/>
          <w:szCs w:val="24"/>
        </w:rPr>
        <w:t xml:space="preserve"> notas de rodapé</w:t>
      </w:r>
      <w:r w:rsidR="00152435">
        <w:rPr>
          <w:color w:val="000000"/>
          <w:sz w:val="24"/>
          <w:szCs w:val="24"/>
        </w:rPr>
        <w:t xml:space="preserve"> devem ser apenas explicativas;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e) As</w:t>
      </w:r>
      <w:proofErr w:type="gramEnd"/>
      <w:r>
        <w:rPr>
          <w:color w:val="000000"/>
          <w:sz w:val="24"/>
          <w:szCs w:val="24"/>
        </w:rPr>
        <w:t xml:space="preserve"> referências ao final do trabalho devem ser separadas entre si por um espaço simples em branco e devem se</w:t>
      </w:r>
      <w:r w:rsidR="00E8234F">
        <w:rPr>
          <w:color w:val="000000"/>
          <w:sz w:val="24"/>
          <w:szCs w:val="24"/>
        </w:rPr>
        <w:t>gui</w:t>
      </w:r>
      <w:r>
        <w:rPr>
          <w:color w:val="000000"/>
          <w:sz w:val="24"/>
          <w:szCs w:val="24"/>
        </w:rPr>
        <w:t>r a NBR 14724;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h) Deve</w:t>
      </w:r>
      <w:proofErr w:type="gramEnd"/>
      <w:r>
        <w:rPr>
          <w:color w:val="000000"/>
          <w:sz w:val="24"/>
          <w:szCs w:val="24"/>
        </w:rPr>
        <w:t xml:space="preserve"> ser digitado em preto, podendo utilizar cores somente para </w:t>
      </w:r>
      <w:r>
        <w:rPr>
          <w:sz w:val="24"/>
          <w:szCs w:val="24"/>
        </w:rPr>
        <w:t>imagens</w:t>
      </w:r>
      <w:r>
        <w:rPr>
          <w:color w:val="000000"/>
          <w:sz w:val="24"/>
          <w:szCs w:val="24"/>
        </w:rPr>
        <w:t>, gráficos e outros tipos de ilustrações.</w:t>
      </w:r>
    </w:p>
    <w:p w:rsidR="00A16894" w:rsidRDefault="00A168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MARGENS</w:t>
      </w:r>
      <w:r>
        <w:rPr>
          <w:color w:val="000000"/>
          <w:sz w:val="24"/>
          <w:szCs w:val="24"/>
        </w:rPr>
        <w:t>: margens esquerda e superior de 3 cm; margens direita e inferior de 2 cm.</w:t>
      </w:r>
    </w:p>
    <w:p w:rsidR="00A16894" w:rsidRDefault="00152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PAGINAÇÃO</w:t>
      </w:r>
      <w:r>
        <w:rPr>
          <w:color w:val="000000"/>
          <w:sz w:val="24"/>
          <w:szCs w:val="24"/>
        </w:rPr>
        <w:t>: a) a numeração deve figurar a partir da primeira folha da parte textual (não enumerar a capa), em algarismos arábicos, no canto superior direito da folha a 2 cm da borda superior, ficando o último algarismo a 2 cm da borda direita da folha.</w:t>
      </w:r>
    </w:p>
    <w:p w:rsidR="00A16894" w:rsidRDefault="00152435">
      <w:pPr>
        <w:widowControl/>
        <w:spacing w:after="160" w:line="259" w:lineRule="auto"/>
        <w:rPr>
          <w:b/>
          <w:sz w:val="24"/>
          <w:szCs w:val="24"/>
        </w:rPr>
      </w:pPr>
      <w:r>
        <w:br w:type="page"/>
      </w:r>
    </w:p>
    <w:p w:rsidR="00A16894" w:rsidRDefault="0015243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4 – CORPO DOCENTE DO PPGH - UFC</w:t>
      </w:r>
    </w:p>
    <w:p w:rsidR="00A16894" w:rsidRDefault="00A16894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2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695"/>
      </w:tblGrid>
      <w:tr w:rsidR="00A16894">
        <w:tc>
          <w:tcPr>
            <w:tcW w:w="4500" w:type="dxa"/>
            <w:shd w:val="clear" w:color="auto" w:fill="BFBFBF"/>
            <w:vAlign w:val="center"/>
          </w:tcPr>
          <w:p w:rsidR="00A16894" w:rsidRDefault="0015243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4695" w:type="dxa"/>
            <w:shd w:val="clear" w:color="auto" w:fill="BFBFBF"/>
          </w:tcPr>
          <w:p w:rsidR="00A16894" w:rsidRDefault="0015243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 de Pesquisa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Almir Leal de Oliveira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 xml:space="preserve">Ana </w:t>
            </w:r>
            <w:proofErr w:type="spellStart"/>
            <w:r w:rsidRPr="00152435">
              <w:rPr>
                <w:color w:val="000000"/>
                <w:sz w:val="24"/>
                <w:szCs w:val="24"/>
              </w:rPr>
              <w:t>Amelia</w:t>
            </w:r>
            <w:proofErr w:type="spellEnd"/>
            <w:r w:rsidRPr="00152435">
              <w:rPr>
                <w:color w:val="000000"/>
                <w:sz w:val="24"/>
                <w:szCs w:val="24"/>
              </w:rPr>
              <w:t xml:space="preserve"> de Moura C</w:t>
            </w:r>
            <w:r w:rsidRPr="00152435">
              <w:rPr>
                <w:sz w:val="24"/>
                <w:szCs w:val="24"/>
              </w:rPr>
              <w:t>avalcante</w:t>
            </w:r>
            <w:r w:rsidRPr="00152435">
              <w:rPr>
                <w:color w:val="000000"/>
                <w:sz w:val="24"/>
                <w:szCs w:val="24"/>
              </w:rPr>
              <w:t xml:space="preserve"> de Melo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>Ana Isabel R</w:t>
            </w:r>
            <w:r w:rsidRPr="00152435">
              <w:rPr>
                <w:sz w:val="24"/>
                <w:szCs w:val="24"/>
              </w:rPr>
              <w:t>ibeiro</w:t>
            </w:r>
            <w:r w:rsidRPr="00152435">
              <w:rPr>
                <w:color w:val="000000"/>
                <w:sz w:val="24"/>
                <w:szCs w:val="24"/>
              </w:rPr>
              <w:t xml:space="preserve"> Parente Cortez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 Lorym Soares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 Rita </w:t>
            </w:r>
            <w:proofErr w:type="spellStart"/>
            <w:r>
              <w:rPr>
                <w:color w:val="000000"/>
                <w:sz w:val="24"/>
                <w:szCs w:val="24"/>
              </w:rPr>
              <w:t>Fonteles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Duarte</w:t>
            </w:r>
          </w:p>
        </w:tc>
        <w:tc>
          <w:tcPr>
            <w:tcW w:w="4695" w:type="dxa"/>
          </w:tcPr>
          <w:p w:rsidR="00A16894" w:rsidRPr="00152435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>Memória e Temporalidade e Cultura e Poder</w:t>
            </w:r>
          </w:p>
        </w:tc>
      </w:tr>
      <w:tr w:rsidR="00A16894">
        <w:tc>
          <w:tcPr>
            <w:tcW w:w="4500" w:type="dxa"/>
            <w:vAlign w:val="center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>Ana Sara R</w:t>
            </w:r>
            <w:r w:rsidRPr="00152435">
              <w:rPr>
                <w:sz w:val="24"/>
                <w:szCs w:val="24"/>
              </w:rPr>
              <w:t>ibeiro</w:t>
            </w:r>
            <w:r w:rsidRPr="00152435">
              <w:rPr>
                <w:color w:val="000000"/>
                <w:sz w:val="24"/>
                <w:szCs w:val="24"/>
              </w:rPr>
              <w:t xml:space="preserve"> P</w:t>
            </w:r>
            <w:r w:rsidRPr="00152435">
              <w:rPr>
                <w:sz w:val="24"/>
                <w:szCs w:val="24"/>
              </w:rPr>
              <w:t>arente</w:t>
            </w:r>
            <w:r w:rsidRPr="00152435">
              <w:rPr>
                <w:color w:val="000000"/>
                <w:sz w:val="24"/>
                <w:szCs w:val="24"/>
              </w:rPr>
              <w:t xml:space="preserve"> Cortez </w:t>
            </w:r>
            <w:proofErr w:type="spellStart"/>
            <w:r w:rsidRPr="00152435">
              <w:rPr>
                <w:color w:val="000000"/>
                <w:sz w:val="24"/>
                <w:szCs w:val="24"/>
              </w:rPr>
              <w:t>Irffi</w:t>
            </w:r>
            <w:proofErr w:type="spellEnd"/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Antonio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Gilberto R. Nogueira</w:t>
            </w:r>
          </w:p>
        </w:tc>
        <w:tc>
          <w:tcPr>
            <w:tcW w:w="4695" w:type="dxa"/>
          </w:tcPr>
          <w:p w:rsidR="00A16894" w:rsidRPr="00152435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>Memória e Temporalidade e Cultura e Poder</w:t>
            </w:r>
          </w:p>
        </w:tc>
      </w:tr>
      <w:tr w:rsidR="00A16894">
        <w:tc>
          <w:tcPr>
            <w:tcW w:w="4500" w:type="dxa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 w:rsidRPr="00152435">
              <w:rPr>
                <w:color w:val="000000"/>
                <w:sz w:val="24"/>
                <w:szCs w:val="24"/>
              </w:rPr>
              <w:t>Antonio</w:t>
            </w:r>
            <w:proofErr w:type="spellEnd"/>
            <w:r w:rsidRPr="00152435">
              <w:rPr>
                <w:color w:val="000000"/>
                <w:sz w:val="24"/>
                <w:szCs w:val="24"/>
              </w:rPr>
              <w:t xml:space="preserve"> Luiz M</w:t>
            </w:r>
            <w:r w:rsidRPr="00152435">
              <w:rPr>
                <w:sz w:val="24"/>
                <w:szCs w:val="24"/>
              </w:rPr>
              <w:t>acêdo</w:t>
            </w:r>
            <w:r w:rsidRPr="00152435">
              <w:rPr>
                <w:color w:val="000000"/>
                <w:sz w:val="24"/>
                <w:szCs w:val="24"/>
              </w:rPr>
              <w:t xml:space="preserve"> e Silva Filho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Arilson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Santos Gomes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Carmen Margarida O. </w:t>
            </w:r>
            <w:proofErr w:type="spellStart"/>
            <w:r>
              <w:rPr>
                <w:color w:val="000000"/>
                <w:sz w:val="24"/>
                <w:szCs w:val="24"/>
              </w:rPr>
              <w:t>Alveal</w:t>
            </w:r>
            <w:proofErr w:type="spellEnd"/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Cláudia Freitas de Oliveira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Clovis Ramiro </w:t>
            </w:r>
            <w:r>
              <w:rPr>
                <w:sz w:val="24"/>
                <w:szCs w:val="24"/>
              </w:rPr>
              <w:t>Jucá</w:t>
            </w:r>
            <w:r>
              <w:rPr>
                <w:color w:val="000000"/>
                <w:sz w:val="24"/>
                <w:szCs w:val="24"/>
              </w:rPr>
              <w:t xml:space="preserve"> Neto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>Darlan de Oliveira Reis Junior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Eurípedes </w:t>
            </w:r>
            <w:r>
              <w:rPr>
                <w:sz w:val="24"/>
                <w:szCs w:val="24"/>
              </w:rPr>
              <w:t>Antônio</w:t>
            </w:r>
            <w:r>
              <w:rPr>
                <w:color w:val="000000"/>
                <w:sz w:val="24"/>
                <w:szCs w:val="24"/>
              </w:rPr>
              <w:t xml:space="preserve"> Funes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Francisco José Pinheiro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Francisco Régis Lopes Ramos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Franck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Pierre Gilbert </w:t>
            </w:r>
            <w:proofErr w:type="spellStart"/>
            <w:r>
              <w:rPr>
                <w:color w:val="000000"/>
                <w:sz w:val="24"/>
                <w:szCs w:val="24"/>
              </w:rPr>
              <w:t>Ribard</w:t>
            </w:r>
            <w:proofErr w:type="spellEnd"/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Frederico de Castro Neves</w:t>
            </w:r>
          </w:p>
        </w:tc>
        <w:tc>
          <w:tcPr>
            <w:tcW w:w="4695" w:type="dxa"/>
          </w:tcPr>
          <w:p w:rsidR="00A16894" w:rsidRPr="00152435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>Trabalho e Migração e 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Gilberto Gilvan Souza Oliveira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Itacir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Marques da Luz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Jailson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Pereira da Silva</w:t>
            </w:r>
          </w:p>
        </w:tc>
        <w:tc>
          <w:tcPr>
            <w:tcW w:w="4695" w:type="dxa"/>
          </w:tcPr>
          <w:p w:rsidR="00A16894" w:rsidRPr="00152435" w:rsidRDefault="00152435" w:rsidP="00E823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 xml:space="preserve">Cultura e Poder e </w:t>
            </w:r>
            <w:r w:rsidR="007C4790"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João Ernani Furtado Filho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Kenia Sousa Rios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Kleiton de Sousa Moraes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>Lara Vanessa de Castro Ferreira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Pr="00152435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 w:rsidRPr="00152435">
              <w:rPr>
                <w:color w:val="000000"/>
                <w:sz w:val="24"/>
                <w:szCs w:val="24"/>
              </w:rPr>
              <w:t>Leandro Santos Bulhões de Jesus</w:t>
            </w:r>
          </w:p>
        </w:tc>
        <w:tc>
          <w:tcPr>
            <w:tcW w:w="4695" w:type="dxa"/>
          </w:tcPr>
          <w:p w:rsidR="00A16894" w:rsidRDefault="007C4790" w:rsidP="007C479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Márcia Maria Menendes Motta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Marylu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Alves de Oliveira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Meize Regina de Lucena Lucas</w:t>
            </w:r>
          </w:p>
        </w:tc>
        <w:tc>
          <w:tcPr>
            <w:tcW w:w="4695" w:type="dxa"/>
          </w:tcPr>
          <w:p w:rsidR="00A16894" w:rsidRPr="00152435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>Cultura e Poder e 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Rodrigo Alves Ribeiro </w:t>
            </w:r>
            <w:proofErr w:type="spellStart"/>
            <w:r>
              <w:rPr>
                <w:color w:val="000000"/>
                <w:sz w:val="24"/>
                <w:szCs w:val="24"/>
              </w:rPr>
              <w:t>Braun</w:t>
            </w:r>
            <w:proofErr w:type="spellEnd"/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Temporalidade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Samuel Carvalheira de </w:t>
            </w:r>
            <w:proofErr w:type="spellStart"/>
            <w:r>
              <w:rPr>
                <w:color w:val="000000"/>
                <w:sz w:val="24"/>
                <w:szCs w:val="24"/>
              </w:rPr>
              <w:t>Maupeou</w:t>
            </w:r>
            <w:proofErr w:type="spellEnd"/>
          </w:p>
        </w:tc>
        <w:tc>
          <w:tcPr>
            <w:tcW w:w="4695" w:type="dxa"/>
          </w:tcPr>
          <w:p w:rsidR="00A16894" w:rsidRDefault="007C4790" w:rsidP="007C47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435">
              <w:rPr>
                <w:sz w:val="24"/>
                <w:szCs w:val="24"/>
              </w:rPr>
              <w:t>Cultura e Poder</w:t>
            </w:r>
          </w:p>
        </w:tc>
      </w:tr>
      <w:tr w:rsidR="00A16894">
        <w:tc>
          <w:tcPr>
            <w:tcW w:w="4500" w:type="dxa"/>
          </w:tcPr>
          <w:p w:rsidR="00A16894" w:rsidRDefault="001524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Tyrone Apollo Pontes Cândido</w:t>
            </w:r>
          </w:p>
        </w:tc>
        <w:tc>
          <w:tcPr>
            <w:tcW w:w="4695" w:type="dxa"/>
          </w:tcPr>
          <w:p w:rsidR="00A16894" w:rsidRDefault="0015243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 e Migração</w:t>
            </w:r>
          </w:p>
        </w:tc>
      </w:tr>
    </w:tbl>
    <w:p w:rsidR="00A16894" w:rsidRDefault="00A16894">
      <w:pPr>
        <w:widowControl/>
        <w:spacing w:after="160" w:line="259" w:lineRule="auto"/>
        <w:rPr>
          <w:sz w:val="24"/>
          <w:szCs w:val="24"/>
        </w:rPr>
      </w:pPr>
    </w:p>
    <w:p w:rsidR="00A16894" w:rsidRDefault="00152435">
      <w:pPr>
        <w:widowControl/>
        <w:spacing w:after="160" w:line="259" w:lineRule="auto"/>
        <w:rPr>
          <w:b/>
          <w:sz w:val="24"/>
          <w:szCs w:val="24"/>
        </w:rPr>
      </w:pPr>
      <w:r>
        <w:br w:type="page"/>
      </w:r>
    </w:p>
    <w:p w:rsidR="00A16894" w:rsidRDefault="00152435">
      <w:pPr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lastRenderedPageBreak/>
        <w:t xml:space="preserve">ANEXO 5 – </w:t>
      </w:r>
      <w:r>
        <w:rPr>
          <w:b/>
        </w:rPr>
        <w:t>ANÁLISE DO CURRÍCULO</w:t>
      </w:r>
      <w:r w:rsidR="00C80F97">
        <w:rPr>
          <w:b/>
        </w:rPr>
        <w:t xml:space="preserve"> </w:t>
      </w:r>
      <w:r>
        <w:rPr>
          <w:b/>
        </w:rPr>
        <w:t>PARA FINS DE DESEMPATE</w:t>
      </w:r>
    </w:p>
    <w:p w:rsidR="000C64B1" w:rsidRDefault="00C80F9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BAREMAS</w:t>
      </w:r>
      <w:r>
        <w:rPr>
          <w:b/>
        </w:rPr>
        <w:t xml:space="preserve"> PARA O </w:t>
      </w:r>
      <w:r w:rsidR="000C64B1">
        <w:rPr>
          <w:b/>
        </w:rPr>
        <w:t>CURSO DE MESTRADO</w:t>
      </w:r>
    </w:p>
    <w:tbl>
      <w:tblPr>
        <w:tblStyle w:val="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5057"/>
        <w:gridCol w:w="1296"/>
        <w:gridCol w:w="1307"/>
      </w:tblGrid>
      <w:tr w:rsidR="00A16894">
        <w:tc>
          <w:tcPr>
            <w:tcW w:w="1402" w:type="dxa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5057" w:type="dxa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Itens pontuáveis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por item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</w:t>
            </w:r>
          </w:p>
        </w:tc>
      </w:tr>
      <w:tr w:rsidR="00A16894">
        <w:tc>
          <w:tcPr>
            <w:tcW w:w="1402" w:type="dxa"/>
            <w:vAlign w:val="center"/>
          </w:tcPr>
          <w:p w:rsidR="00A16894" w:rsidRDefault="00152435">
            <w:pPr>
              <w:widowControl/>
              <w:spacing w:after="160" w:line="259" w:lineRule="auto"/>
            </w:pPr>
            <w:r>
              <w:t>Titulação</w:t>
            </w:r>
          </w:p>
        </w:tc>
        <w:tc>
          <w:tcPr>
            <w:tcW w:w="5057" w:type="dxa"/>
          </w:tcPr>
          <w:p w:rsidR="00A16894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Diploma de G</w:t>
            </w:r>
            <w:r w:rsidR="00152435">
              <w:t xml:space="preserve">raduação 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1307" w:type="dxa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</w:tr>
      <w:tr w:rsidR="00A16894">
        <w:tc>
          <w:tcPr>
            <w:tcW w:w="1402" w:type="dxa"/>
            <w:vAlign w:val="center"/>
          </w:tcPr>
          <w:p w:rsidR="00A16894" w:rsidRDefault="00152435">
            <w:pPr>
              <w:widowControl/>
              <w:spacing w:after="160" w:line="259" w:lineRule="auto"/>
            </w:pPr>
            <w:r>
              <w:t>Grupos de pesquisa</w:t>
            </w:r>
          </w:p>
        </w:tc>
        <w:tc>
          <w:tcPr>
            <w:tcW w:w="5057" w:type="dxa"/>
          </w:tcPr>
          <w:p w:rsidR="00A16894" w:rsidRPr="00152435" w:rsidRDefault="00152435">
            <w:pPr>
              <w:widowControl/>
              <w:spacing w:after="160" w:line="259" w:lineRule="auto"/>
              <w:jc w:val="center"/>
            </w:pPr>
            <w:r w:rsidRPr="00152435">
              <w:t>Cada período de 12 meses de participação efetiva em grupos de pesquisa cadastrados no CNPq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1307" w:type="dxa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1,0</w:t>
            </w:r>
          </w:p>
        </w:tc>
      </w:tr>
      <w:tr w:rsidR="00A16894">
        <w:tc>
          <w:tcPr>
            <w:tcW w:w="1402" w:type="dxa"/>
            <w:vMerge w:val="restart"/>
            <w:vAlign w:val="center"/>
          </w:tcPr>
          <w:p w:rsidR="00A16894" w:rsidRDefault="00152435">
            <w:pPr>
              <w:widowControl/>
              <w:spacing w:after="160" w:line="259" w:lineRule="auto"/>
            </w:pPr>
            <w:r>
              <w:t>Atividades Acadêmicas</w:t>
            </w:r>
          </w:p>
        </w:tc>
        <w:tc>
          <w:tcPr>
            <w:tcW w:w="5057" w:type="dxa"/>
            <w:vAlign w:val="center"/>
          </w:tcPr>
          <w:p w:rsidR="00A16894" w:rsidRPr="00152435" w:rsidRDefault="00152435">
            <w:pPr>
              <w:widowControl/>
              <w:jc w:val="center"/>
            </w:pPr>
            <w:r w:rsidRPr="00152435">
              <w:t>Bolsas de Monitoria em Disciplinas da Graduação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 w:val="restart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1,5</w:t>
            </w:r>
          </w:p>
        </w:tc>
      </w:tr>
      <w:tr w:rsidR="00A16894">
        <w:tc>
          <w:tcPr>
            <w:tcW w:w="1402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  <w:vAlign w:val="center"/>
          </w:tcPr>
          <w:p w:rsidR="00A16894" w:rsidRPr="00152435" w:rsidRDefault="00152435">
            <w:pPr>
              <w:widowControl/>
              <w:jc w:val="center"/>
            </w:pPr>
            <w:r w:rsidRPr="00152435">
              <w:t>Iniciação Científica e afins (PIBIC, PIBID) (por certificado)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6894">
        <w:tc>
          <w:tcPr>
            <w:tcW w:w="1402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  <w:vAlign w:val="center"/>
          </w:tcPr>
          <w:p w:rsidR="00A16894" w:rsidRPr="00152435" w:rsidRDefault="00152435">
            <w:pPr>
              <w:widowControl/>
              <w:jc w:val="center"/>
            </w:pPr>
            <w:r w:rsidRPr="00152435">
              <w:t>Participação em Laboratórios e Núcleos devidamente reconhecidos pelos órgãos superiores de IES (por</w:t>
            </w:r>
          </w:p>
          <w:p w:rsidR="00A16894" w:rsidRDefault="00152435">
            <w:pPr>
              <w:widowControl/>
              <w:jc w:val="center"/>
            </w:pPr>
            <w:r>
              <w:t>semestre letivo)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6894">
        <w:tc>
          <w:tcPr>
            <w:tcW w:w="1402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  <w:vAlign w:val="center"/>
          </w:tcPr>
          <w:p w:rsidR="00A16894" w:rsidRPr="00152435" w:rsidRDefault="00152435">
            <w:pPr>
              <w:widowControl/>
              <w:jc w:val="center"/>
            </w:pPr>
            <w:r w:rsidRPr="00152435">
              <w:t xml:space="preserve">Atividade em Projeto de Extensão reconhecidos pelas </w:t>
            </w:r>
            <w:proofErr w:type="spellStart"/>
            <w:r w:rsidRPr="00152435">
              <w:t>Pró-Reitorias</w:t>
            </w:r>
            <w:proofErr w:type="spellEnd"/>
            <w:r w:rsidRPr="00152435">
              <w:t xml:space="preserve"> de Extensão (por semestre letivo)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6894">
        <w:tc>
          <w:tcPr>
            <w:tcW w:w="1402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  <w:vAlign w:val="center"/>
          </w:tcPr>
          <w:p w:rsidR="00A16894" w:rsidRPr="00152435" w:rsidRDefault="00152435">
            <w:pPr>
              <w:widowControl/>
              <w:jc w:val="center"/>
            </w:pPr>
            <w:r w:rsidRPr="00152435">
              <w:t>Comunicação Oral em Eventos Acadêmicos</w:t>
            </w:r>
          </w:p>
        </w:tc>
        <w:tc>
          <w:tcPr>
            <w:tcW w:w="1296" w:type="dxa"/>
          </w:tcPr>
          <w:p w:rsidR="00A16894" w:rsidRDefault="00152435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A16894" w:rsidRDefault="00A1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04604">
        <w:tc>
          <w:tcPr>
            <w:tcW w:w="1402" w:type="dxa"/>
            <w:vMerge w:val="restart"/>
            <w:vAlign w:val="center"/>
          </w:tcPr>
          <w:p w:rsidR="00E04604" w:rsidRDefault="00E04604">
            <w:pPr>
              <w:widowControl/>
              <w:spacing w:after="160" w:line="259" w:lineRule="auto"/>
            </w:pPr>
            <w:r>
              <w:t>Experiência profissional</w:t>
            </w:r>
          </w:p>
        </w:tc>
        <w:tc>
          <w:tcPr>
            <w:tcW w:w="5057" w:type="dxa"/>
          </w:tcPr>
          <w:p w:rsidR="00E04604" w:rsidRPr="00152435" w:rsidRDefault="00E04604">
            <w:pPr>
              <w:widowControl/>
              <w:spacing w:after="160" w:line="259" w:lineRule="auto"/>
              <w:jc w:val="center"/>
            </w:pPr>
            <w:r w:rsidRPr="00152435">
              <w:t>Cada semestre letivo de exercício do magistério em ensino superior</w:t>
            </w:r>
          </w:p>
        </w:tc>
        <w:tc>
          <w:tcPr>
            <w:tcW w:w="1296" w:type="dxa"/>
          </w:tcPr>
          <w:p w:rsidR="00E04604" w:rsidRDefault="00E04604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 w:val="restart"/>
            <w:vAlign w:val="center"/>
          </w:tcPr>
          <w:p w:rsidR="00E04604" w:rsidRDefault="00E04604" w:rsidP="00E0460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E04604">
        <w:tc>
          <w:tcPr>
            <w:tcW w:w="1402" w:type="dxa"/>
            <w:vMerge/>
            <w:vAlign w:val="center"/>
          </w:tcPr>
          <w:p w:rsidR="00E04604" w:rsidRDefault="00E0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E04604" w:rsidRPr="00152435" w:rsidRDefault="00E04604">
            <w:pPr>
              <w:widowControl/>
              <w:spacing w:after="160" w:line="259" w:lineRule="auto"/>
              <w:jc w:val="center"/>
            </w:pPr>
            <w:r w:rsidRPr="00152435">
              <w:t>Cada semestre letivo de exercício do magistério em ensino médio ou fundamental</w:t>
            </w:r>
          </w:p>
        </w:tc>
        <w:tc>
          <w:tcPr>
            <w:tcW w:w="1296" w:type="dxa"/>
          </w:tcPr>
          <w:p w:rsidR="00E04604" w:rsidRDefault="00E0460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E04604" w:rsidRDefault="00E04604" w:rsidP="00E415A8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E04604">
        <w:tc>
          <w:tcPr>
            <w:tcW w:w="1402" w:type="dxa"/>
            <w:vMerge/>
            <w:vAlign w:val="center"/>
          </w:tcPr>
          <w:p w:rsidR="00E04604" w:rsidRDefault="00E0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E04604" w:rsidRPr="00152435" w:rsidRDefault="00E04604">
            <w:pPr>
              <w:widowControl/>
              <w:spacing w:after="160" w:line="259" w:lineRule="auto"/>
              <w:jc w:val="center"/>
            </w:pPr>
            <w:r w:rsidRPr="00152435">
              <w:t>Cada período de 12 meses de experiência profissional pertinente à área de História</w:t>
            </w:r>
          </w:p>
        </w:tc>
        <w:tc>
          <w:tcPr>
            <w:tcW w:w="1296" w:type="dxa"/>
          </w:tcPr>
          <w:p w:rsidR="00E04604" w:rsidRDefault="00E0460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E04604" w:rsidRDefault="00E04604" w:rsidP="00E415A8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E04604">
        <w:tc>
          <w:tcPr>
            <w:tcW w:w="1402" w:type="dxa"/>
            <w:vMerge/>
            <w:vAlign w:val="center"/>
          </w:tcPr>
          <w:p w:rsidR="00E04604" w:rsidRDefault="00E0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E04604" w:rsidRPr="00152435" w:rsidRDefault="00E04604">
            <w:pPr>
              <w:widowControl/>
              <w:spacing w:after="160" w:line="259" w:lineRule="auto"/>
              <w:jc w:val="center"/>
            </w:pPr>
            <w:r w:rsidRPr="00152435">
              <w:t>Cada período de 12 meses de experiência profissional em outras áreas que não a de História</w:t>
            </w:r>
          </w:p>
        </w:tc>
        <w:tc>
          <w:tcPr>
            <w:tcW w:w="1296" w:type="dxa"/>
            <w:vAlign w:val="center"/>
          </w:tcPr>
          <w:p w:rsidR="00E04604" w:rsidRDefault="00E0460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E04604" w:rsidRDefault="00E0460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 w:val="restart"/>
            <w:vAlign w:val="center"/>
          </w:tcPr>
          <w:p w:rsidR="007360A7" w:rsidRDefault="007360A7">
            <w:pPr>
              <w:spacing w:after="160" w:line="259" w:lineRule="auto"/>
            </w:pPr>
            <w:r>
              <w:t>Publicações nos últimos 5 anos</w:t>
            </w:r>
          </w:p>
        </w:tc>
        <w:tc>
          <w:tcPr>
            <w:tcW w:w="5057" w:type="dxa"/>
            <w:vAlign w:val="center"/>
          </w:tcPr>
          <w:p w:rsidR="007360A7" w:rsidRPr="00152435" w:rsidRDefault="007360A7">
            <w:pPr>
              <w:widowControl/>
              <w:jc w:val="center"/>
            </w:pPr>
            <w:r w:rsidRPr="00152435">
              <w:t>Publicação de trabalhos completos Anais de Eventos (com ISSN)</w:t>
            </w:r>
          </w:p>
        </w:tc>
        <w:tc>
          <w:tcPr>
            <w:tcW w:w="1296" w:type="dxa"/>
          </w:tcPr>
          <w:p w:rsidR="007360A7" w:rsidRDefault="007360A7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 w:val="restart"/>
            <w:vAlign w:val="center"/>
          </w:tcPr>
          <w:p w:rsidR="007360A7" w:rsidRDefault="007360A7" w:rsidP="002B1674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 acadêmico, com classificação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A1 ou A2 na área de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2,0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A3 ou A4 em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B1 ou B2 em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B3 em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0,7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B4 em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C em História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Default="007360A7">
            <w:pPr>
              <w:widowControl/>
              <w:spacing w:after="160" w:line="259" w:lineRule="auto"/>
              <w:jc w:val="center"/>
            </w:pPr>
            <w:r>
              <w:t>Livro Autoral (com ISBN)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</w:pPr>
            <w:r>
              <w:t>0,7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360A7">
        <w:tc>
          <w:tcPr>
            <w:tcW w:w="1402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</w:tcPr>
          <w:p w:rsidR="007360A7" w:rsidRPr="00152435" w:rsidRDefault="007360A7">
            <w:pPr>
              <w:widowControl/>
              <w:spacing w:after="160" w:line="259" w:lineRule="auto"/>
              <w:jc w:val="center"/>
            </w:pPr>
            <w:r w:rsidRPr="00152435">
              <w:t>Capítulo de Livro (com ISBN)</w:t>
            </w:r>
          </w:p>
        </w:tc>
        <w:tc>
          <w:tcPr>
            <w:tcW w:w="1296" w:type="dxa"/>
            <w:vAlign w:val="center"/>
          </w:tcPr>
          <w:p w:rsidR="007360A7" w:rsidRDefault="007360A7">
            <w:pPr>
              <w:widowControl/>
              <w:spacing w:after="160" w:line="259" w:lineRule="auto"/>
              <w:jc w:val="center"/>
            </w:pPr>
            <w:r>
              <w:t>0,5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6894">
        <w:tc>
          <w:tcPr>
            <w:tcW w:w="7755" w:type="dxa"/>
            <w:gridSpan w:val="3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A16894" w:rsidRDefault="00152435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</w:tbl>
    <w:p w:rsidR="00C80F97" w:rsidRDefault="00C80F97" w:rsidP="000C64B1">
      <w:pPr>
        <w:spacing w:line="360" w:lineRule="auto"/>
        <w:jc w:val="center"/>
        <w:rPr>
          <w:b/>
        </w:rPr>
      </w:pPr>
    </w:p>
    <w:p w:rsidR="000C64B1" w:rsidRDefault="00C80F97" w:rsidP="000C64B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BAREMAS</w:t>
      </w:r>
      <w:r>
        <w:rPr>
          <w:b/>
        </w:rPr>
        <w:t xml:space="preserve"> PARA O </w:t>
      </w:r>
      <w:r w:rsidR="000C64B1">
        <w:rPr>
          <w:b/>
        </w:rPr>
        <w:t>CURSO DE DOUTORADO</w:t>
      </w:r>
    </w:p>
    <w:tbl>
      <w:tblPr>
        <w:tblStyle w:val="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5057"/>
        <w:gridCol w:w="1296"/>
        <w:gridCol w:w="1307"/>
      </w:tblGrid>
      <w:tr w:rsidR="000C64B1" w:rsidTr="0080785C">
        <w:tc>
          <w:tcPr>
            <w:tcW w:w="1402" w:type="dxa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Categoria</w:t>
            </w:r>
          </w:p>
        </w:tc>
        <w:tc>
          <w:tcPr>
            <w:tcW w:w="5057" w:type="dxa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Itens pontuáveis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por item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</w:t>
            </w:r>
          </w:p>
        </w:tc>
      </w:tr>
      <w:tr w:rsidR="007360A7" w:rsidTr="0080785C">
        <w:tc>
          <w:tcPr>
            <w:tcW w:w="1402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</w:pPr>
            <w:r>
              <w:t>Titulação</w:t>
            </w:r>
          </w:p>
        </w:tc>
        <w:tc>
          <w:tcPr>
            <w:tcW w:w="5057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 xml:space="preserve">Diploma de Graduação </w:t>
            </w:r>
          </w:p>
        </w:tc>
        <w:tc>
          <w:tcPr>
            <w:tcW w:w="1296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307" w:type="dxa"/>
            <w:vMerge w:val="restart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</w:tr>
      <w:tr w:rsidR="007360A7" w:rsidTr="0080785C">
        <w:tc>
          <w:tcPr>
            <w:tcW w:w="1402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</w:pPr>
            <w:r>
              <w:t>Titulação</w:t>
            </w:r>
          </w:p>
        </w:tc>
        <w:tc>
          <w:tcPr>
            <w:tcW w:w="5057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Diploma de Mestrado</w:t>
            </w:r>
          </w:p>
        </w:tc>
        <w:tc>
          <w:tcPr>
            <w:tcW w:w="1296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2,0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</w:p>
        </w:tc>
      </w:tr>
      <w:tr w:rsidR="000C64B1" w:rsidTr="007360A7">
        <w:tc>
          <w:tcPr>
            <w:tcW w:w="1402" w:type="dxa"/>
            <w:vAlign w:val="center"/>
          </w:tcPr>
          <w:p w:rsidR="000C64B1" w:rsidRDefault="000C64B1" w:rsidP="0080785C">
            <w:pPr>
              <w:widowControl/>
              <w:spacing w:after="160" w:line="259" w:lineRule="auto"/>
            </w:pPr>
            <w:r>
              <w:t>Grupos de pesquisa</w:t>
            </w: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spacing w:after="160" w:line="259" w:lineRule="auto"/>
              <w:jc w:val="center"/>
            </w:pPr>
            <w:r w:rsidRPr="00152435">
              <w:t>Cada período de 12 meses de participação efetiva em grupos de pesquisa cadastrados no CNPq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1307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1,0</w:t>
            </w:r>
          </w:p>
        </w:tc>
      </w:tr>
      <w:tr w:rsidR="000C64B1" w:rsidTr="007360A7">
        <w:tc>
          <w:tcPr>
            <w:tcW w:w="1402" w:type="dxa"/>
            <w:vMerge w:val="restart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Atividades Acadêmicas</w:t>
            </w: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jc w:val="center"/>
            </w:pPr>
            <w:r w:rsidRPr="00152435">
              <w:t>Bolsas de Monitoria em Disciplinas da Graduação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 w:val="restart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1,5</w:t>
            </w:r>
          </w:p>
        </w:tc>
      </w:tr>
      <w:tr w:rsidR="000C64B1" w:rsidTr="007360A7">
        <w:tc>
          <w:tcPr>
            <w:tcW w:w="1402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jc w:val="center"/>
            </w:pPr>
            <w:r w:rsidRPr="00152435">
              <w:t>Iniciação Científica e afins (PIBIC, PIBID) (por certificado)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0C64B1" w:rsidTr="007360A7">
        <w:tc>
          <w:tcPr>
            <w:tcW w:w="1402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jc w:val="center"/>
            </w:pPr>
            <w:r w:rsidRPr="00152435">
              <w:t>Participação em Laboratórios e Núcleos devidamente reconhecidos pelos órgãos superiores de IES (por</w:t>
            </w:r>
          </w:p>
          <w:p w:rsidR="000C64B1" w:rsidRDefault="000C64B1" w:rsidP="007360A7">
            <w:pPr>
              <w:widowControl/>
              <w:jc w:val="center"/>
            </w:pPr>
            <w:r>
              <w:t>semestre letivo)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0C64B1" w:rsidTr="007360A7">
        <w:tc>
          <w:tcPr>
            <w:tcW w:w="1402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jc w:val="center"/>
            </w:pPr>
            <w:r w:rsidRPr="00152435">
              <w:t xml:space="preserve">Atividade em Projeto de Extensão reconhecidos pelas </w:t>
            </w:r>
            <w:proofErr w:type="spellStart"/>
            <w:r w:rsidRPr="00152435">
              <w:t>Pró-Reitorias</w:t>
            </w:r>
            <w:proofErr w:type="spellEnd"/>
            <w:r w:rsidRPr="00152435">
              <w:t xml:space="preserve"> de Extensão (por semestre letivo)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0C64B1" w:rsidTr="007360A7">
        <w:tc>
          <w:tcPr>
            <w:tcW w:w="1402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5057" w:type="dxa"/>
            <w:vAlign w:val="center"/>
          </w:tcPr>
          <w:p w:rsidR="000C64B1" w:rsidRPr="00152435" w:rsidRDefault="000C64B1" w:rsidP="007360A7">
            <w:pPr>
              <w:widowControl/>
              <w:jc w:val="center"/>
            </w:pPr>
            <w:r w:rsidRPr="00152435">
              <w:t>Comunicação Oral em Eventos Acadêmicos</w:t>
            </w:r>
          </w:p>
        </w:tc>
        <w:tc>
          <w:tcPr>
            <w:tcW w:w="1296" w:type="dxa"/>
            <w:vAlign w:val="center"/>
          </w:tcPr>
          <w:p w:rsidR="000C64B1" w:rsidRDefault="000C64B1" w:rsidP="007360A7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0C64B1" w:rsidRDefault="000C64B1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7360A7" w:rsidTr="007360A7">
        <w:tc>
          <w:tcPr>
            <w:tcW w:w="1402" w:type="dxa"/>
            <w:vMerge w:val="restart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</w:pPr>
            <w:r>
              <w:t>Experiência profissional</w:t>
            </w:r>
          </w:p>
        </w:tc>
        <w:tc>
          <w:tcPr>
            <w:tcW w:w="5057" w:type="dxa"/>
            <w:vAlign w:val="center"/>
          </w:tcPr>
          <w:p w:rsidR="007360A7" w:rsidRPr="00152435" w:rsidRDefault="007360A7" w:rsidP="007360A7">
            <w:pPr>
              <w:widowControl/>
              <w:spacing w:after="160" w:line="259" w:lineRule="auto"/>
              <w:jc w:val="center"/>
            </w:pPr>
            <w:r w:rsidRPr="00152435">
              <w:t>Cada semestre letivo de exercício do magistério em ensino superior</w:t>
            </w:r>
          </w:p>
        </w:tc>
        <w:tc>
          <w:tcPr>
            <w:tcW w:w="1296" w:type="dxa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</w:pPr>
            <w:r>
              <w:t>0,2</w:t>
            </w:r>
          </w:p>
        </w:tc>
        <w:tc>
          <w:tcPr>
            <w:tcW w:w="1307" w:type="dxa"/>
            <w:vMerge w:val="restart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</w:tr>
      <w:tr w:rsidR="007360A7" w:rsidTr="007360A7">
        <w:tc>
          <w:tcPr>
            <w:tcW w:w="1402" w:type="dxa"/>
            <w:vMerge/>
            <w:vAlign w:val="center"/>
          </w:tcPr>
          <w:p w:rsidR="007360A7" w:rsidRDefault="007360A7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7360A7" w:rsidRPr="00152435" w:rsidRDefault="007360A7" w:rsidP="007360A7">
            <w:pPr>
              <w:widowControl/>
              <w:spacing w:after="160" w:line="259" w:lineRule="auto"/>
              <w:jc w:val="center"/>
            </w:pPr>
            <w:r w:rsidRPr="00152435">
              <w:t>Cada semestre letivo de exercício do magistério em ensino médio ou fundamental</w:t>
            </w:r>
          </w:p>
        </w:tc>
        <w:tc>
          <w:tcPr>
            <w:tcW w:w="1296" w:type="dxa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 w:rsidTr="007360A7">
        <w:tc>
          <w:tcPr>
            <w:tcW w:w="1402" w:type="dxa"/>
            <w:vMerge/>
            <w:vAlign w:val="center"/>
          </w:tcPr>
          <w:p w:rsidR="007360A7" w:rsidRDefault="007360A7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7360A7" w:rsidRPr="00152435" w:rsidRDefault="007360A7" w:rsidP="007360A7">
            <w:pPr>
              <w:widowControl/>
              <w:spacing w:after="160" w:line="259" w:lineRule="auto"/>
              <w:jc w:val="center"/>
            </w:pPr>
            <w:r w:rsidRPr="00152435">
              <w:t>Cada período de 12 meses de experiência profissional pertinente à área de História</w:t>
            </w:r>
          </w:p>
        </w:tc>
        <w:tc>
          <w:tcPr>
            <w:tcW w:w="1296" w:type="dxa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 w:rsidTr="007360A7">
        <w:tc>
          <w:tcPr>
            <w:tcW w:w="1402" w:type="dxa"/>
            <w:vMerge/>
            <w:vAlign w:val="center"/>
          </w:tcPr>
          <w:p w:rsidR="007360A7" w:rsidRDefault="007360A7" w:rsidP="00736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7360A7" w:rsidRPr="00152435" w:rsidRDefault="007360A7" w:rsidP="007360A7">
            <w:pPr>
              <w:widowControl/>
              <w:spacing w:after="160" w:line="259" w:lineRule="auto"/>
              <w:jc w:val="center"/>
            </w:pPr>
            <w:r w:rsidRPr="00152435">
              <w:t>Cada período de 12 meses de experiência profissional em outras áreas que não a de História</w:t>
            </w:r>
          </w:p>
        </w:tc>
        <w:tc>
          <w:tcPr>
            <w:tcW w:w="1296" w:type="dxa"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7360A7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 w:val="restart"/>
            <w:vAlign w:val="center"/>
          </w:tcPr>
          <w:p w:rsidR="007360A7" w:rsidRDefault="007360A7" w:rsidP="0080785C">
            <w:pPr>
              <w:spacing w:after="160" w:line="259" w:lineRule="auto"/>
            </w:pPr>
            <w:r>
              <w:t>Publicações nos últimos 5 anos</w:t>
            </w:r>
          </w:p>
        </w:tc>
        <w:tc>
          <w:tcPr>
            <w:tcW w:w="5057" w:type="dxa"/>
            <w:vAlign w:val="center"/>
          </w:tcPr>
          <w:p w:rsidR="007360A7" w:rsidRPr="00152435" w:rsidRDefault="007360A7" w:rsidP="0080785C">
            <w:pPr>
              <w:widowControl/>
              <w:jc w:val="center"/>
            </w:pPr>
            <w:r w:rsidRPr="00152435">
              <w:t>Publicação de trabalhos completos Anais de Eventos (com ISSN)</w:t>
            </w:r>
          </w:p>
        </w:tc>
        <w:tc>
          <w:tcPr>
            <w:tcW w:w="1296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0,1</w:t>
            </w:r>
          </w:p>
        </w:tc>
        <w:tc>
          <w:tcPr>
            <w:tcW w:w="1307" w:type="dxa"/>
            <w:vMerge w:val="restart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 acadêmico, com classificação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A1 ou A2 na área de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2,0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A3 ou A4 em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B1 ou B2 em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B3 em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0,7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B4 em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52435">
              <w:t xml:space="preserve">Artigo em periódico, </w:t>
            </w:r>
            <w:proofErr w:type="spellStart"/>
            <w:r w:rsidRPr="00152435">
              <w:t>Qualis</w:t>
            </w:r>
            <w:proofErr w:type="spellEnd"/>
            <w:r w:rsidRPr="00152435">
              <w:t xml:space="preserve"> C em História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57" w:type="dxa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Livro Autoral (com ISBN)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0,7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360A7" w:rsidTr="0080785C">
        <w:tc>
          <w:tcPr>
            <w:tcW w:w="1402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7" w:type="dxa"/>
          </w:tcPr>
          <w:p w:rsidR="007360A7" w:rsidRPr="00152435" w:rsidRDefault="007360A7" w:rsidP="0080785C">
            <w:pPr>
              <w:widowControl/>
              <w:spacing w:after="160" w:line="259" w:lineRule="auto"/>
              <w:jc w:val="center"/>
            </w:pPr>
            <w:r w:rsidRPr="00152435">
              <w:t>Capítulo de Livro (com ISBN)</w:t>
            </w:r>
          </w:p>
        </w:tc>
        <w:tc>
          <w:tcPr>
            <w:tcW w:w="1296" w:type="dxa"/>
            <w:vAlign w:val="center"/>
          </w:tcPr>
          <w:p w:rsidR="007360A7" w:rsidRDefault="007360A7" w:rsidP="0080785C">
            <w:pPr>
              <w:widowControl/>
              <w:spacing w:after="160" w:line="259" w:lineRule="auto"/>
              <w:jc w:val="center"/>
            </w:pPr>
            <w:r>
              <w:t>0,5</w:t>
            </w:r>
          </w:p>
        </w:tc>
        <w:tc>
          <w:tcPr>
            <w:tcW w:w="1307" w:type="dxa"/>
            <w:vMerge/>
            <w:vAlign w:val="center"/>
          </w:tcPr>
          <w:p w:rsidR="007360A7" w:rsidRDefault="007360A7" w:rsidP="00807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C64B1" w:rsidTr="0080785C">
        <w:tc>
          <w:tcPr>
            <w:tcW w:w="7755" w:type="dxa"/>
            <w:gridSpan w:val="3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0C64B1" w:rsidRDefault="000C64B1" w:rsidP="0080785C">
            <w:pPr>
              <w:widowControl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</w:tbl>
    <w:p w:rsidR="00A16894" w:rsidRDefault="00A16894">
      <w:pPr>
        <w:widowControl/>
        <w:spacing w:after="160" w:line="259" w:lineRule="auto"/>
        <w:rPr>
          <w:b/>
          <w:sz w:val="24"/>
          <w:szCs w:val="24"/>
        </w:rPr>
      </w:pPr>
    </w:p>
    <w:sectPr w:rsidR="00A16894">
      <w:headerReference w:type="default" r:id="rId7"/>
      <w:footerReference w:type="default" r:id="rId8"/>
      <w:pgSz w:w="11906" w:h="16838"/>
      <w:pgMar w:top="1701" w:right="1133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7D" w:rsidRDefault="009F4D7D">
      <w:r>
        <w:separator/>
      </w:r>
    </w:p>
  </w:endnote>
  <w:endnote w:type="continuationSeparator" w:id="0">
    <w:p w:rsidR="009F4D7D" w:rsidRDefault="009F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B5" w:rsidRDefault="00D97CB5">
    <w:pPr>
      <w:jc w:val="center"/>
      <w:rPr>
        <w:color w:val="767171"/>
        <w:sz w:val="18"/>
        <w:szCs w:val="18"/>
      </w:rPr>
    </w:pPr>
    <w:r>
      <w:rPr>
        <w:color w:val="767171"/>
        <w:sz w:val="18"/>
        <w:szCs w:val="18"/>
      </w:rPr>
      <w:t>Avenida da Universidade, 2762, Centro de Humanidades, Áre</w:t>
    </w:r>
    <w:r w:rsidR="00EF517F">
      <w:rPr>
        <w:color w:val="767171"/>
        <w:sz w:val="18"/>
        <w:szCs w:val="18"/>
      </w:rPr>
      <w:t xml:space="preserve">a II, Benfica, </w:t>
    </w:r>
    <w:r>
      <w:rPr>
        <w:color w:val="767171"/>
        <w:sz w:val="18"/>
        <w:szCs w:val="18"/>
      </w:rPr>
      <w:t>Fortaleza/CE. CEP 60020-180</w:t>
    </w:r>
  </w:p>
  <w:p w:rsidR="00D97CB5" w:rsidRDefault="00D97CB5">
    <w:pPr>
      <w:jc w:val="center"/>
      <w:rPr>
        <w:color w:val="767171"/>
        <w:sz w:val="20"/>
        <w:szCs w:val="20"/>
      </w:rPr>
    </w:pPr>
    <w:r>
      <w:rPr>
        <w:color w:val="767171"/>
        <w:sz w:val="18"/>
        <w:szCs w:val="18"/>
      </w:rPr>
      <w:t xml:space="preserve">Tel. (85) 33667741 / </w:t>
    </w:r>
    <w:hyperlink r:id="rId1">
      <w:r>
        <w:rPr>
          <w:color w:val="767171"/>
          <w:sz w:val="18"/>
          <w:szCs w:val="18"/>
        </w:rPr>
        <w:t xml:space="preserve">www.ppgh.ufc.br </w:t>
      </w:r>
    </w:hyperlink>
    <w:r>
      <w:rPr>
        <w:i/>
        <w:color w:val="767171"/>
        <w:sz w:val="18"/>
        <w:szCs w:val="18"/>
      </w:rPr>
      <w:t>E-mail</w:t>
    </w:r>
    <w:r>
      <w:rPr>
        <w:color w:val="767171"/>
        <w:sz w:val="18"/>
        <w:szCs w:val="18"/>
      </w:rPr>
      <w:t xml:space="preserve">: </w:t>
    </w:r>
    <w:hyperlink r:id="rId2">
      <w:r>
        <w:rPr>
          <w:color w:val="767171"/>
          <w:sz w:val="18"/>
          <w:szCs w:val="18"/>
        </w:rPr>
        <w:t>pghist@ufc.br</w:t>
      </w:r>
    </w:hyperlink>
    <w:r>
      <w:rPr>
        <w:color w:val="767171"/>
        <w:sz w:val="20"/>
        <w:szCs w:val="20"/>
      </w:rPr>
      <w:t xml:space="preserve"> / Redes sociais @</w:t>
    </w:r>
    <w:proofErr w:type="spellStart"/>
    <w:r>
      <w:rPr>
        <w:color w:val="767171"/>
        <w:sz w:val="20"/>
        <w:szCs w:val="20"/>
      </w:rPr>
      <w:t>ppghufc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7D" w:rsidRDefault="009F4D7D">
      <w:r>
        <w:separator/>
      </w:r>
    </w:p>
  </w:footnote>
  <w:footnote w:type="continuationSeparator" w:id="0">
    <w:p w:rsidR="009F4D7D" w:rsidRDefault="009F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B5" w:rsidRDefault="00D97CB5">
    <w:pPr>
      <w:widowControl/>
      <w:jc w:val="center"/>
    </w:pPr>
    <w:r>
      <w:t>Universidade Federal do Ceará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19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220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7CB5" w:rsidRDefault="00D97CB5">
    <w:pPr>
      <w:widowControl/>
      <w:jc w:val="center"/>
    </w:pPr>
    <w:r>
      <w:t>Centro de Humanidades</w:t>
    </w:r>
  </w:p>
  <w:p w:rsidR="00D97CB5" w:rsidRDefault="00D97CB5">
    <w:pPr>
      <w:widowControl/>
      <w:jc w:val="center"/>
    </w:pPr>
    <w:r>
      <w:t>Programa de Pós-Graduação em História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94"/>
    <w:rsid w:val="00054B3B"/>
    <w:rsid w:val="000560C0"/>
    <w:rsid w:val="000C64B1"/>
    <w:rsid w:val="000C67AF"/>
    <w:rsid w:val="000D717C"/>
    <w:rsid w:val="001475C2"/>
    <w:rsid w:val="00152435"/>
    <w:rsid w:val="001A5090"/>
    <w:rsid w:val="001D25D5"/>
    <w:rsid w:val="00226DC4"/>
    <w:rsid w:val="00247D62"/>
    <w:rsid w:val="002D01B5"/>
    <w:rsid w:val="00346BED"/>
    <w:rsid w:val="00365DB7"/>
    <w:rsid w:val="003A33A9"/>
    <w:rsid w:val="003B64DC"/>
    <w:rsid w:val="00497D2D"/>
    <w:rsid w:val="0051004E"/>
    <w:rsid w:val="00527F39"/>
    <w:rsid w:val="00572F3F"/>
    <w:rsid w:val="005D4DBE"/>
    <w:rsid w:val="006279A3"/>
    <w:rsid w:val="00707AF8"/>
    <w:rsid w:val="007360A7"/>
    <w:rsid w:val="007C4790"/>
    <w:rsid w:val="007D5A21"/>
    <w:rsid w:val="007E1C95"/>
    <w:rsid w:val="00827174"/>
    <w:rsid w:val="008C364F"/>
    <w:rsid w:val="008F20E9"/>
    <w:rsid w:val="00933936"/>
    <w:rsid w:val="00953EBC"/>
    <w:rsid w:val="009A036D"/>
    <w:rsid w:val="009B6B46"/>
    <w:rsid w:val="009F4D7D"/>
    <w:rsid w:val="00A16894"/>
    <w:rsid w:val="00A25ED5"/>
    <w:rsid w:val="00B074DA"/>
    <w:rsid w:val="00B54D0F"/>
    <w:rsid w:val="00B84DFC"/>
    <w:rsid w:val="00BB0C34"/>
    <w:rsid w:val="00BE3166"/>
    <w:rsid w:val="00C17E89"/>
    <w:rsid w:val="00C80F97"/>
    <w:rsid w:val="00C810DB"/>
    <w:rsid w:val="00D3717E"/>
    <w:rsid w:val="00D97CB5"/>
    <w:rsid w:val="00DC2718"/>
    <w:rsid w:val="00E04604"/>
    <w:rsid w:val="00E74DB7"/>
    <w:rsid w:val="00E8234F"/>
    <w:rsid w:val="00EE6082"/>
    <w:rsid w:val="00E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D627"/>
  <w15:docId w15:val="{56DDBC54-7C51-4702-BDE4-5E63617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176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ind w:left="938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ind w:left="2277"/>
    </w:pPr>
    <w:rPr>
      <w:sz w:val="44"/>
      <w:szCs w:val="44"/>
    </w:rPr>
  </w:style>
  <w:style w:type="character" w:customStyle="1" w:styleId="Ttulo1Char">
    <w:name w:val="Título 1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InternetLink">
    <w:name w:val="Internet Link"/>
    <w:uiPriority w:val="99"/>
    <w:unhideWhenUsed/>
    <w:qFormat/>
    <w:rsid w:val="008A1E72"/>
    <w:rPr>
      <w:color w:val="0000FF"/>
      <w:u w:val="single"/>
    </w:rPr>
  </w:style>
  <w:style w:type="character" w:styleId="Hyperlink">
    <w:name w:val="Hyperlink"/>
    <w:rsid w:val="008A1E72"/>
    <w:rPr>
      <w:color w:val="000080"/>
      <w:u w:val="single"/>
    </w:rPr>
  </w:style>
  <w:style w:type="character" w:customStyle="1" w:styleId="TtuloChar">
    <w:name w:val="Título Char"/>
    <w:basedOn w:val="Fontepargpadro"/>
    <w:uiPriority w:val="10"/>
    <w:rsid w:val="008A1E72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A1E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A1E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sid w:val="008A1E72"/>
    <w:rPr>
      <w:rFonts w:cs="Arial"/>
    </w:rPr>
  </w:style>
  <w:style w:type="paragraph" w:styleId="Legenda">
    <w:name w:val="caption"/>
    <w:basedOn w:val="Normal"/>
    <w:qFormat/>
    <w:rsid w:val="008A1E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A1E72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A1E72"/>
    <w:pPr>
      <w:ind w:left="599"/>
      <w:jc w:val="both"/>
    </w:pPr>
  </w:style>
  <w:style w:type="paragraph" w:customStyle="1" w:styleId="TableParagraph">
    <w:name w:val="Table Paragraph"/>
    <w:basedOn w:val="Normal"/>
    <w:uiPriority w:val="1"/>
    <w:qFormat/>
    <w:rsid w:val="008A1E72"/>
    <w:pPr>
      <w:ind w:left="112"/>
    </w:pPr>
  </w:style>
  <w:style w:type="paragraph" w:customStyle="1" w:styleId="Contedodoquadro">
    <w:name w:val="Conteúdo do quadro"/>
    <w:basedOn w:val="Normal"/>
    <w:qFormat/>
    <w:rsid w:val="008A1E72"/>
  </w:style>
  <w:style w:type="table" w:customStyle="1" w:styleId="TableNormal0">
    <w:name w:val="Table Normal"/>
    <w:uiPriority w:val="2"/>
    <w:semiHidden/>
    <w:unhideWhenUsed/>
    <w:qFormat/>
    <w:rsid w:val="008A1E72"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4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B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B07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uiPriority w:val="9"/>
    <w:rsid w:val="003E48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3E482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E482E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4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3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2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2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763w4nnWSyjvvU5XW3r373sPw==">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1628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25</cp:revision>
  <dcterms:created xsi:type="dcterms:W3CDTF">2025-09-14T16:04:00Z</dcterms:created>
  <dcterms:modified xsi:type="dcterms:W3CDTF">2025-09-22T18:02:00Z</dcterms:modified>
</cp:coreProperties>
</file>